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AFE3" w14:textId="77777777" w:rsidR="00E154F2" w:rsidRDefault="00E154F2" w:rsidP="00E154F2">
      <w:pPr>
        <w:rPr>
          <w:b/>
          <w:bCs/>
        </w:rPr>
      </w:pPr>
      <w:r w:rsidRPr="005276AB">
        <w:rPr>
          <w:b/>
          <w:bCs/>
        </w:rPr>
        <w:t>Insurer of the Year</w:t>
      </w:r>
    </w:p>
    <w:p w14:paraId="60A06C82" w14:textId="77777777" w:rsidR="00E154F2" w:rsidRDefault="00E154F2" w:rsidP="00E154F2">
      <w:pPr>
        <w:rPr>
          <w:b/>
          <w:bCs/>
        </w:rPr>
      </w:pPr>
    </w:p>
    <w:p w14:paraId="056F974A" w14:textId="77777777" w:rsidR="00E154F2" w:rsidRDefault="00E154F2" w:rsidP="00E154F2">
      <w:r w:rsidRPr="00764D6E">
        <w:t xml:space="preserve">Name:  </w:t>
      </w:r>
    </w:p>
    <w:p w14:paraId="250BA01E" w14:textId="77777777" w:rsidR="00E154F2" w:rsidRDefault="00E154F2" w:rsidP="00E154F2"/>
    <w:p w14:paraId="4A0A5525" w14:textId="77777777" w:rsidR="00E154F2" w:rsidRDefault="00E154F2" w:rsidP="00E154F2">
      <w:r w:rsidRPr="00764D6E">
        <w:t xml:space="preserve">Email:  </w:t>
      </w:r>
    </w:p>
    <w:p w14:paraId="097159C4" w14:textId="77777777" w:rsidR="00E154F2" w:rsidRDefault="00E154F2" w:rsidP="00E154F2"/>
    <w:p w14:paraId="5C8D6834" w14:textId="77777777" w:rsidR="00E154F2" w:rsidRDefault="00E154F2" w:rsidP="00E154F2">
      <w:r w:rsidRPr="00764D6E">
        <w:t xml:space="preserve">Company name:  </w:t>
      </w:r>
    </w:p>
    <w:p w14:paraId="37E36EFA" w14:textId="77777777" w:rsidR="00E154F2" w:rsidRDefault="00E154F2" w:rsidP="00E154F2"/>
    <w:p w14:paraId="2B254FBA" w14:textId="77777777" w:rsidR="00E154F2" w:rsidRDefault="00E154F2" w:rsidP="00E154F2">
      <w:r w:rsidRPr="00764D6E">
        <w:t xml:space="preserve">Job title:  </w:t>
      </w:r>
    </w:p>
    <w:p w14:paraId="5170636B" w14:textId="77777777" w:rsidR="00E154F2" w:rsidRDefault="00E154F2" w:rsidP="00E154F2"/>
    <w:p w14:paraId="5FA2D955" w14:textId="77777777" w:rsidR="00E154F2" w:rsidRDefault="00E154F2" w:rsidP="00E154F2">
      <w:r w:rsidRPr="00764D6E">
        <w:t xml:space="preserve">Telephone:  </w:t>
      </w:r>
    </w:p>
    <w:p w14:paraId="05788D71" w14:textId="77777777" w:rsidR="00E154F2" w:rsidRDefault="00E154F2" w:rsidP="00E154F2"/>
    <w:p w14:paraId="7CD6C951" w14:textId="77777777" w:rsidR="00E154F2" w:rsidRDefault="00E154F2" w:rsidP="00E154F2">
      <w:r w:rsidRPr="00764D6E">
        <w:t xml:space="preserve">Company entering award: </w:t>
      </w:r>
    </w:p>
    <w:p w14:paraId="56F61B24" w14:textId="77777777" w:rsidR="00E154F2" w:rsidRDefault="00E154F2" w:rsidP="00E154F2"/>
    <w:p w14:paraId="3A7C1184" w14:textId="77777777" w:rsidR="00E154F2" w:rsidRDefault="00E154F2" w:rsidP="00E154F2">
      <w:r w:rsidRPr="00764D6E">
        <w:t xml:space="preserve">Award accepter and job title: </w:t>
      </w:r>
    </w:p>
    <w:p w14:paraId="44B8BBD6" w14:textId="77777777" w:rsidR="00E154F2" w:rsidRDefault="00E154F2" w:rsidP="00E154F2">
      <w:pPr>
        <w:rPr>
          <w:b/>
          <w:bCs/>
        </w:rPr>
      </w:pPr>
    </w:p>
    <w:p w14:paraId="7E0AD422" w14:textId="77777777" w:rsidR="00E154F2" w:rsidRDefault="00E154F2" w:rsidP="00E154F2">
      <w:r w:rsidRPr="005276AB">
        <w:t>Judges will be looking for insurance companies and brokers that deliver specific policies for LCV operators, and demonstrate an understanding of the characteristics of van-using businesses such as frequent stop deliveries, punishing wear and tear, higher mileages and carrying high-value goods in a van. A recognition of the benefits of telematics/dashcams and security measures as well as flexibility to different business needs and provision of like-for-like replacement vans will also be rewarded.</w:t>
      </w:r>
    </w:p>
    <w:p w14:paraId="007922ED" w14:textId="77777777" w:rsidR="00E154F2" w:rsidRDefault="00E154F2" w:rsidP="00E154F2"/>
    <w:p w14:paraId="423D9A44" w14:textId="77777777" w:rsidR="00E154F2" w:rsidRDefault="00E154F2" w:rsidP="00E154F2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5053F713" w14:textId="77777777" w:rsidR="00E154F2" w:rsidRPr="00954496" w:rsidRDefault="00E154F2" w:rsidP="00E154F2"/>
    <w:p w14:paraId="1916F0E4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90C1" w14:textId="77777777" w:rsidR="00651556" w:rsidRDefault="00651556" w:rsidP="00D3741A">
      <w:r>
        <w:separator/>
      </w:r>
    </w:p>
  </w:endnote>
  <w:endnote w:type="continuationSeparator" w:id="0">
    <w:p w14:paraId="1900BE01" w14:textId="77777777" w:rsidR="00651556" w:rsidRDefault="00651556" w:rsidP="00D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7B22" w14:textId="77777777" w:rsidR="00BC608A" w:rsidRDefault="00BC6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202" w14:textId="77777777" w:rsidR="00BC608A" w:rsidRDefault="00BC6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FF73" w14:textId="77777777" w:rsidR="00BC608A" w:rsidRDefault="00BC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FBC0" w14:textId="77777777" w:rsidR="00651556" w:rsidRDefault="00651556" w:rsidP="00D3741A">
      <w:r>
        <w:separator/>
      </w:r>
    </w:p>
  </w:footnote>
  <w:footnote w:type="continuationSeparator" w:id="0">
    <w:p w14:paraId="0C5A6477" w14:textId="77777777" w:rsidR="00651556" w:rsidRDefault="00651556" w:rsidP="00D3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C852" w14:textId="77777777" w:rsidR="00BC608A" w:rsidRDefault="00BC6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31E" w14:textId="5A3C5762" w:rsidR="00D3741A" w:rsidRDefault="00BC60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13FDD" wp14:editId="774E618A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EB" w14:textId="77777777" w:rsidR="00BC608A" w:rsidRDefault="00BC6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2"/>
    <w:rsid w:val="003530F2"/>
    <w:rsid w:val="00651556"/>
    <w:rsid w:val="00997D6D"/>
    <w:rsid w:val="00BC608A"/>
    <w:rsid w:val="00D3741A"/>
    <w:rsid w:val="00E154F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F01F"/>
  <w15:chartTrackingRefBased/>
  <w15:docId w15:val="{87E4C69F-52C6-0340-899B-8AD76CE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1A"/>
  </w:style>
  <w:style w:type="paragraph" w:styleId="Footer">
    <w:name w:val="footer"/>
    <w:basedOn w:val="Normal"/>
    <w:link w:val="FooterChar"/>
    <w:uiPriority w:val="99"/>
    <w:unhideWhenUsed/>
    <w:rsid w:val="00D37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2023-04-13T11:07:00Z</dcterms:created>
  <dcterms:modified xsi:type="dcterms:W3CDTF">2023-04-13T11:07:00Z</dcterms:modified>
</cp:coreProperties>
</file>