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D255" w14:textId="77777777" w:rsidR="000C653D" w:rsidRDefault="000C653D" w:rsidP="000C653D">
      <w:pPr>
        <w:rPr>
          <w:b/>
          <w:bCs/>
        </w:rPr>
      </w:pPr>
      <w:r w:rsidRPr="00445BA5">
        <w:rPr>
          <w:b/>
          <w:bCs/>
        </w:rPr>
        <w:t>Innovation Award</w:t>
      </w:r>
    </w:p>
    <w:p w14:paraId="1F70B171" w14:textId="77777777" w:rsidR="000C653D" w:rsidRPr="00445BA5" w:rsidRDefault="000C653D" w:rsidP="000C653D">
      <w:pPr>
        <w:rPr>
          <w:b/>
          <w:bCs/>
        </w:rPr>
      </w:pPr>
    </w:p>
    <w:p w14:paraId="4153F61F" w14:textId="77777777" w:rsidR="000C653D" w:rsidRDefault="000C653D" w:rsidP="000C653D">
      <w:r w:rsidRPr="00764D6E">
        <w:t xml:space="preserve">Name:  </w:t>
      </w:r>
    </w:p>
    <w:p w14:paraId="4D15D455" w14:textId="77777777" w:rsidR="000C653D" w:rsidRDefault="000C653D" w:rsidP="000C653D"/>
    <w:p w14:paraId="597FAF3F" w14:textId="77777777" w:rsidR="000C653D" w:rsidRDefault="000C653D" w:rsidP="000C653D">
      <w:r w:rsidRPr="00764D6E">
        <w:t xml:space="preserve">Email:  </w:t>
      </w:r>
    </w:p>
    <w:p w14:paraId="1272F315" w14:textId="77777777" w:rsidR="000C653D" w:rsidRDefault="000C653D" w:rsidP="000C653D"/>
    <w:p w14:paraId="5EE43562" w14:textId="77777777" w:rsidR="000C653D" w:rsidRDefault="000C653D" w:rsidP="000C653D">
      <w:r w:rsidRPr="00764D6E">
        <w:t xml:space="preserve">Company name:  </w:t>
      </w:r>
    </w:p>
    <w:p w14:paraId="73E0D8C0" w14:textId="77777777" w:rsidR="000C653D" w:rsidRDefault="000C653D" w:rsidP="000C653D"/>
    <w:p w14:paraId="13E82A06" w14:textId="77777777" w:rsidR="000C653D" w:rsidRDefault="000C653D" w:rsidP="000C653D">
      <w:r w:rsidRPr="00764D6E">
        <w:t xml:space="preserve">Job title:  </w:t>
      </w:r>
    </w:p>
    <w:p w14:paraId="4CA0EDCA" w14:textId="77777777" w:rsidR="000C653D" w:rsidRDefault="000C653D" w:rsidP="000C653D"/>
    <w:p w14:paraId="54CF2E68" w14:textId="77777777" w:rsidR="000C653D" w:rsidRDefault="000C653D" w:rsidP="000C653D">
      <w:r w:rsidRPr="00764D6E">
        <w:t xml:space="preserve">Telephone:  </w:t>
      </w:r>
    </w:p>
    <w:p w14:paraId="2B342552" w14:textId="77777777" w:rsidR="000C653D" w:rsidRDefault="000C653D" w:rsidP="000C653D"/>
    <w:p w14:paraId="0A8896F4" w14:textId="77777777" w:rsidR="000C653D" w:rsidRDefault="000C653D" w:rsidP="000C653D">
      <w:r w:rsidRPr="00764D6E">
        <w:t xml:space="preserve">Company entering award: </w:t>
      </w:r>
    </w:p>
    <w:p w14:paraId="3513D227" w14:textId="77777777" w:rsidR="000C653D" w:rsidRDefault="000C653D" w:rsidP="000C653D"/>
    <w:p w14:paraId="5471EEE5" w14:textId="77777777" w:rsidR="000C653D" w:rsidRDefault="000C653D" w:rsidP="000C653D">
      <w:r w:rsidRPr="00764D6E">
        <w:t xml:space="preserve">Award accepter and job title: </w:t>
      </w:r>
    </w:p>
    <w:p w14:paraId="31E6A108" w14:textId="77777777" w:rsidR="000C653D" w:rsidRDefault="000C653D" w:rsidP="000C653D"/>
    <w:p w14:paraId="77BC8193" w14:textId="77777777" w:rsidR="000C653D" w:rsidRDefault="000C653D" w:rsidP="000C653D">
      <w:r w:rsidRPr="00954496">
        <w:t>The innovation award is for businesses who can demonstrate their product, service or initiative has improved the efficiency and performance of its operation or the wellbeing of its users. This could be through cost savings, increasing profits or enhancing safety standards in its sector.​ The criteria is wide but the winner will be the shortlisted nomination the judges decide has given the most significant boost to its business, either as a new addition or in comparison with the function, product or service it has replaced.</w:t>
      </w:r>
    </w:p>
    <w:p w14:paraId="15C3E428" w14:textId="77777777" w:rsidR="000C653D" w:rsidRDefault="000C653D" w:rsidP="000C653D"/>
    <w:p w14:paraId="1714A0D6" w14:textId="77777777" w:rsidR="000C653D" w:rsidRDefault="000C653D" w:rsidP="000C653D">
      <w:r w:rsidRPr="00764D6E">
        <w:t xml:space="preserve">Entries must be no longer than 750 words, not including case studies. </w:t>
      </w:r>
      <w:r>
        <w:t>Please supply supporting images.</w:t>
      </w:r>
      <w:r w:rsidRPr="00764D6E">
        <w:t xml:space="preserve">        </w:t>
      </w:r>
    </w:p>
    <w:p w14:paraId="0D6ADE1A" w14:textId="77777777" w:rsidR="000C653D" w:rsidRPr="00954496" w:rsidRDefault="000C653D" w:rsidP="000C653D"/>
    <w:p w14:paraId="57D7534D" w14:textId="77777777" w:rsidR="000C653D" w:rsidRDefault="000C653D" w:rsidP="000C653D"/>
    <w:p w14:paraId="26CA9E60" w14:textId="77777777" w:rsidR="003530F2" w:rsidRDefault="003530F2"/>
    <w:sectPr w:rsidR="003530F2" w:rsidSect="00FF160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CBCF" w14:textId="77777777" w:rsidR="0017549C" w:rsidRDefault="0017549C" w:rsidP="00CE6EA5">
      <w:r>
        <w:separator/>
      </w:r>
    </w:p>
  </w:endnote>
  <w:endnote w:type="continuationSeparator" w:id="0">
    <w:p w14:paraId="0B4DF477" w14:textId="77777777" w:rsidR="0017549C" w:rsidRDefault="0017549C" w:rsidP="00CE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42B6" w14:textId="77777777" w:rsidR="00E63A92" w:rsidRDefault="00E63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FD29" w14:textId="77777777" w:rsidR="00E63A92" w:rsidRDefault="00E63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C7C" w14:textId="77777777" w:rsidR="00E63A92" w:rsidRDefault="00E63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75AE" w14:textId="77777777" w:rsidR="0017549C" w:rsidRDefault="0017549C" w:rsidP="00CE6EA5">
      <w:r>
        <w:separator/>
      </w:r>
    </w:p>
  </w:footnote>
  <w:footnote w:type="continuationSeparator" w:id="0">
    <w:p w14:paraId="78736351" w14:textId="77777777" w:rsidR="0017549C" w:rsidRDefault="0017549C" w:rsidP="00CE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93A9" w14:textId="77777777" w:rsidR="00E63A92" w:rsidRDefault="00E63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6E08" w14:textId="1DF4E9D1" w:rsidR="00CE6EA5" w:rsidRDefault="00E63A92">
    <w:pPr>
      <w:pStyle w:val="Header"/>
    </w:pPr>
    <w:r>
      <w:rPr>
        <w:noProof/>
      </w:rPr>
      <w:drawing>
        <wp:anchor distT="0" distB="0" distL="114300" distR="114300" simplePos="0" relativeHeight="251659264" behindDoc="0" locked="0" layoutInCell="1" allowOverlap="1" wp14:anchorId="57BAA980" wp14:editId="544B9637">
          <wp:simplePos x="0" y="0"/>
          <wp:positionH relativeFrom="page">
            <wp:align>left</wp:align>
          </wp:positionH>
          <wp:positionV relativeFrom="paragraph">
            <wp:posOffset>-451485</wp:posOffset>
          </wp:positionV>
          <wp:extent cx="7556500" cy="1749425"/>
          <wp:effectExtent l="0" t="0" r="6350" b="3175"/>
          <wp:wrapSquare wrapText="bothSides"/>
          <wp:docPr id="3" name="Picture 3"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graphic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500" cy="17494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825F" w14:textId="77777777" w:rsidR="00E63A92" w:rsidRDefault="00E63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3D"/>
    <w:rsid w:val="000C653D"/>
    <w:rsid w:val="0017549C"/>
    <w:rsid w:val="003530F2"/>
    <w:rsid w:val="00997D6D"/>
    <w:rsid w:val="00CE6EA5"/>
    <w:rsid w:val="00E63A92"/>
    <w:rsid w:val="00FF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DF7F7"/>
  <w15:chartTrackingRefBased/>
  <w15:docId w15:val="{E2BE696E-DE0E-874A-B7D7-5B2AD0F0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EA5"/>
    <w:pPr>
      <w:tabs>
        <w:tab w:val="center" w:pos="4513"/>
        <w:tab w:val="right" w:pos="9026"/>
      </w:tabs>
    </w:pPr>
  </w:style>
  <w:style w:type="character" w:customStyle="1" w:styleId="HeaderChar">
    <w:name w:val="Header Char"/>
    <w:basedOn w:val="DefaultParagraphFont"/>
    <w:link w:val="Header"/>
    <w:uiPriority w:val="99"/>
    <w:rsid w:val="00CE6EA5"/>
  </w:style>
  <w:style w:type="paragraph" w:styleId="Footer">
    <w:name w:val="footer"/>
    <w:basedOn w:val="Normal"/>
    <w:link w:val="FooterChar"/>
    <w:uiPriority w:val="99"/>
    <w:unhideWhenUsed/>
    <w:rsid w:val="00CE6EA5"/>
    <w:pPr>
      <w:tabs>
        <w:tab w:val="center" w:pos="4513"/>
        <w:tab w:val="right" w:pos="9026"/>
      </w:tabs>
    </w:pPr>
  </w:style>
  <w:style w:type="character" w:customStyle="1" w:styleId="FooterChar">
    <w:name w:val="Footer Char"/>
    <w:basedOn w:val="DefaultParagraphFont"/>
    <w:link w:val="Footer"/>
    <w:uiPriority w:val="99"/>
    <w:rsid w:val="00CE6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Tanae Holloway</cp:lastModifiedBy>
  <cp:revision>2</cp:revision>
  <dcterms:created xsi:type="dcterms:W3CDTF">2023-04-13T11:07:00Z</dcterms:created>
  <dcterms:modified xsi:type="dcterms:W3CDTF">2023-04-13T11:07:00Z</dcterms:modified>
</cp:coreProperties>
</file>